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0D" w:rsidRDefault="00F946A7" w:rsidP="002946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Смоленский детский сад «Берёзка»</w:t>
      </w: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25" w:rsidRPr="004D587E" w:rsidRDefault="00294625" w:rsidP="00294625">
      <w:pPr>
        <w:jc w:val="center"/>
        <w:rPr>
          <w:rFonts w:ascii="Times New Roman" w:hAnsi="Times New Roman" w:cs="Times New Roman"/>
          <w:sz w:val="36"/>
          <w:szCs w:val="36"/>
        </w:rPr>
      </w:pPr>
      <w:r w:rsidRPr="004D587E">
        <w:rPr>
          <w:rFonts w:ascii="Times New Roman" w:hAnsi="Times New Roman" w:cs="Times New Roman"/>
          <w:sz w:val="36"/>
          <w:szCs w:val="36"/>
        </w:rPr>
        <w:t>Конспект фронтального занятия с детьми старшей группы</w:t>
      </w:r>
    </w:p>
    <w:p w:rsidR="00294625" w:rsidRDefault="00294625" w:rsidP="0029462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«Моё любимое село»</w:t>
      </w: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64449" cy="3468770"/>
            <wp:effectExtent l="76200" t="76200" r="126651" b="74530"/>
            <wp:docPr id="1" name="Рисунок 1" descr="http://photo.russian-church.ru/3/5/7/1000-865-d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russian-church.ru/3/5/7/1000-865-d23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11" cy="347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F946A7">
      <w:pPr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46A7" w:rsidRDefault="00F946A7" w:rsidP="0029462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="00294625">
        <w:rPr>
          <w:rFonts w:ascii="Times New Roman" w:hAnsi="Times New Roman" w:cs="Times New Roman"/>
          <w:sz w:val="28"/>
          <w:szCs w:val="28"/>
        </w:rPr>
        <w:t>Смоленское</w:t>
      </w:r>
    </w:p>
    <w:p w:rsidR="00F946A7" w:rsidRDefault="00F946A7" w:rsidP="0029462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Переславский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Ярославская область</w:t>
      </w:r>
    </w:p>
    <w:p w:rsidR="00294625" w:rsidRDefault="00294625" w:rsidP="002946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 год.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достопримечательностями села.</w:t>
      </w:r>
    </w:p>
    <w:p w:rsidR="00294625" w:rsidRPr="00294625" w:rsidRDefault="00294625" w:rsidP="002946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94625" w:rsidRPr="00294625" w:rsidRDefault="00294625" w:rsidP="002946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выучить новую информацию о родном селе;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познакомится с достопримечательностями села;</w:t>
      </w:r>
    </w:p>
    <w:p w:rsidR="00294625" w:rsidRPr="00294625" w:rsidRDefault="00294625" w:rsidP="002946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уважение и любовь к малой Родине;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изобразительной деятельности;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приучать работать в коллективе.</w:t>
      </w:r>
    </w:p>
    <w:p w:rsidR="00294625" w:rsidRPr="00294625" w:rsidRDefault="00294625" w:rsidP="002946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познавательный интерес, познавательные способности;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эстетическое чувство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дети знают основные достопримечательности родного села и краткую информацию про них.</w:t>
      </w:r>
    </w:p>
    <w:p w:rsidR="00294625" w:rsidRDefault="00294625" w:rsidP="00294625">
      <w:pPr>
        <w:jc w:val="both"/>
        <w:rPr>
          <w:rFonts w:ascii="Times New Roman" w:hAnsi="Times New Roman" w:cs="Times New Roman"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>Время занятия:</w:t>
      </w:r>
      <w:r>
        <w:rPr>
          <w:rFonts w:ascii="Times New Roman" w:hAnsi="Times New Roman" w:cs="Times New Roman"/>
          <w:sz w:val="28"/>
          <w:szCs w:val="28"/>
        </w:rPr>
        <w:t xml:space="preserve"> 40 минут.</w:t>
      </w:r>
    </w:p>
    <w:p w:rsidR="00294625" w:rsidRPr="00294625" w:rsidRDefault="00294625" w:rsidP="00294625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94625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</w:p>
    <w:p w:rsidR="00294625" w:rsidRPr="00DB0052" w:rsidRDefault="00294625" w:rsidP="0029462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B0052">
        <w:rPr>
          <w:rFonts w:ascii="Times New Roman" w:hAnsi="Times New Roman" w:cs="Times New Roman"/>
          <w:sz w:val="28"/>
          <w:szCs w:val="28"/>
        </w:rPr>
        <w:t>1. Фото исторических объектов села Смоленское.</w:t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r w:rsidRPr="00DB0052">
        <w:rPr>
          <w:rFonts w:ascii="Times New Roman" w:hAnsi="Times New Roman" w:cs="Times New Roman"/>
          <w:sz w:val="28"/>
          <w:szCs w:val="28"/>
        </w:rPr>
        <w:t>2. Листы бумаги, наборы цветных карандашей для рисования (у каждого ребёнка).</w:t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работы:</w:t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46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Организационный момент (3 минуты).</w:t>
      </w:r>
      <w:proofErr w:type="gramEnd"/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мне скажет, как называется село, в котором мы живём? (Смоленское)</w:t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Правильно.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вам всё здесь уже знакомо? Сейчас мы совершим экскурсию по родному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увидите, что многого ещё не знали.</w:t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46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Pr="00294625">
        <w:rPr>
          <w:rFonts w:ascii="Times New Roman" w:hAnsi="Times New Roman" w:cs="Times New Roman"/>
          <w:sz w:val="28"/>
          <w:szCs w:val="28"/>
        </w:rPr>
        <w:t xml:space="preserve"> (30 </w:t>
      </w:r>
      <w:r>
        <w:rPr>
          <w:rFonts w:ascii="Times New Roman" w:hAnsi="Times New Roman" w:cs="Times New Roman"/>
          <w:sz w:val="28"/>
          <w:szCs w:val="28"/>
        </w:rPr>
        <w:t>минут).</w:t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Беседуем с детьми о родном селе и его достопримечательностях.</w:t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Усадьба Свиньиных – Козловских.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 xml:space="preserve">Усадьба представляет собой архитектурно-парковый ансамбль, который сформировался при </w:t>
      </w:r>
      <w:proofErr w:type="gramStart"/>
      <w:r w:rsidRPr="00294625">
        <w:rPr>
          <w:color w:val="000000"/>
          <w:sz w:val="28"/>
          <w:szCs w:val="28"/>
        </w:rPr>
        <w:t>генерал-поручике</w:t>
      </w:r>
      <w:proofErr w:type="gramEnd"/>
      <w:r w:rsidRPr="00294625">
        <w:rPr>
          <w:color w:val="000000"/>
          <w:sz w:val="28"/>
          <w:szCs w:val="28"/>
        </w:rPr>
        <w:t xml:space="preserve"> Свиньине Петре Сергеевиче. Согласно сохранившимся историческим сведениям под конец 1776 года при усадьбе уже стоял каменный господский дом, при котором произрастал сад с плодоносными деревьями.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>В начале 1779 года на месте ранее действующей деревянной церкви была выстроена новая каменная, впоследствии освященная в честь Успения и оснащенная колокольней.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>Петр Сергеевич выстроил на самой высокой точке холма просторный дом, в большей мере похожий на дворец и разбил прекрасный парк, несколько спускающийся к низине, где располагался небольшой пруд. Известно, что после смерти генерала Свиньина усадьба перешла по наследству его сыну – Павлу Петровичу – выпускнику уважаемого Московского университета и издателю газеты «Отечественный записки». Сын полностью поддерживал отца в благоустройстве парка и дома, а после его кончины успешно продолжил это дело.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>Общая площадь усадебного ансамбля составляет более 20 га. Главный приусадебный дом сохранился до сегодняшнего дня. Он имеет несколько полукруглую форму, при этом в центральной части дома, что со стороны парка, был оснащен балконом, с которого можно было любоваться окрестными местами.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>Сквозь дом проходит немаловажная композиционная ось, доходящая до террасированного парка, который заканчивается в северной части прудов, имеющим округлую форму при площади примерно 5 га с невероятно живописным островом в центральной части.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 xml:space="preserve">В свое время в парке было большое количество самых разнообразных насаждений, по большей </w:t>
      </w:r>
      <w:proofErr w:type="gramStart"/>
      <w:r w:rsidRPr="00294625">
        <w:rPr>
          <w:color w:val="000000"/>
          <w:sz w:val="28"/>
          <w:szCs w:val="28"/>
        </w:rPr>
        <w:t>части</w:t>
      </w:r>
      <w:proofErr w:type="gramEnd"/>
      <w:r w:rsidRPr="00294625">
        <w:rPr>
          <w:color w:val="000000"/>
          <w:sz w:val="28"/>
          <w:szCs w:val="28"/>
        </w:rPr>
        <w:t xml:space="preserve"> представленных липовыми насаждениями, </w:t>
      </w:r>
      <w:r w:rsidRPr="00294625">
        <w:rPr>
          <w:color w:val="000000"/>
          <w:sz w:val="28"/>
          <w:szCs w:val="28"/>
        </w:rPr>
        <w:lastRenderedPageBreak/>
        <w:t>возраст которых превышает 200 лет. В зоне верхних террас до настоящего времени сохранились некоторые представители посадок елей при возрасте в 130 лет. Среди кустарников можно отметить спиреи и акации. На небольшом островке растут высокодекоративные растения; здесь же находится солнечная поляна с отличным видом, рядом с которой стоит уютная беседка и высокие скульптуры. По острову проходит узкая тропинка, проходящая по периметру всего острова.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>Неподалеку от парка находится территория, на которой посажены исключительно фруктовые деревья, при этом по краю канавы проходит елово-акациевая посадка. Усадебный парк является интересным памятником садово-паркового искусства конца XVIII – середины XIX столетий в крупном имении, редким образцом хорошо сохранившегося на территории Ярославского края регулярного террасированного парка.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>За главным усадебным домом расположено небольшое сооружение – скорей всего, это остатки в прошлом существующей колокольни. Если двигаться южнее, то можно увидеть погреб-ледник, предназначенный для хранения продуктов. Некоторые хозяйственные постройки еще находятся с западной и восточной стороны от пруда.</w:t>
      </w:r>
    </w:p>
    <w:p w:rsidR="00294625" w:rsidRP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>В 1875 году семейная усадьба перешла в казну, после чего департамент, занимающийся вопросами земледелия, принял решение организовать в этом месте садоводческую школу, которая в 1881 году была преобразована в Успенскую сельскохозяйственную академию, в рамках которой подготавливали специалистов по части агрономии и животноводства.</w:t>
      </w:r>
    </w:p>
    <w:p w:rsidR="00294625" w:rsidRDefault="00294625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294625">
        <w:rPr>
          <w:color w:val="000000"/>
          <w:sz w:val="28"/>
          <w:szCs w:val="28"/>
        </w:rPr>
        <w:t xml:space="preserve">На сегодняшний день в зоне расположения усадьбы находятся: церковь Успения Пресвятой Богородицы, общеобразовательная средняя школа, краеведческий музей, амбулатория, музей, посвященный военной форме Владимира </w:t>
      </w:r>
      <w:proofErr w:type="spellStart"/>
      <w:r w:rsidRPr="00294625">
        <w:rPr>
          <w:color w:val="000000"/>
          <w:sz w:val="28"/>
          <w:szCs w:val="28"/>
        </w:rPr>
        <w:t>Опалева</w:t>
      </w:r>
      <w:proofErr w:type="spellEnd"/>
      <w:r w:rsidRPr="00294625">
        <w:rPr>
          <w:color w:val="000000"/>
          <w:sz w:val="28"/>
          <w:szCs w:val="28"/>
        </w:rPr>
        <w:t xml:space="preserve"> и большая библиотека.</w:t>
      </w:r>
    </w:p>
    <w:p w:rsidR="00294625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Парк «Остров»</w:t>
      </w:r>
    </w:p>
    <w:p w:rsidR="00987537" w:rsidRPr="00C24156" w:rsidRDefault="00987537" w:rsidP="0098753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4156">
        <w:rPr>
          <w:rFonts w:ascii="Times New Roman" w:hAnsi="Times New Roman" w:cs="Times New Roman"/>
          <w:sz w:val="28"/>
          <w:szCs w:val="28"/>
        </w:rPr>
        <w:t xml:space="preserve">Вырытый пленными французами в 1813—1815 годах пруд, по замыслу Свиньина, должен был стать живым памятником мужества, доблести и славы русским солдатам, изгнавшим из пределов родной земли наполеоновские </w:t>
      </w:r>
      <w:proofErr w:type="gramStart"/>
      <w:r w:rsidRPr="00C24156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C24156">
        <w:rPr>
          <w:rFonts w:ascii="Times New Roman" w:hAnsi="Times New Roman" w:cs="Times New Roman"/>
          <w:sz w:val="28"/>
          <w:szCs w:val="28"/>
        </w:rPr>
        <w:t>. Перекидной мостик с ажурными парапетами и изображением Бородинского сражения, ведущий через голубое кольцо на зелёный во все времена года остров, символизировал живую связь времён и поколений. Посещение парка должно было рождать и рождало в душе каждого неодолимое чувство локтя, обращённого не только к современникам, но и к предкам и потомкам.</w:t>
      </w:r>
    </w:p>
    <w:p w:rsidR="00987537" w:rsidRPr="00C24156" w:rsidRDefault="00987537" w:rsidP="0098753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4156">
        <w:rPr>
          <w:rFonts w:ascii="Times New Roman" w:hAnsi="Times New Roman" w:cs="Times New Roman"/>
          <w:sz w:val="28"/>
          <w:szCs w:val="28"/>
        </w:rPr>
        <w:t xml:space="preserve">Насаждения на острове, представляющие собой пейзажную часть парка, </w:t>
      </w:r>
      <w:proofErr w:type="spellStart"/>
      <w:r w:rsidRPr="00C24156">
        <w:rPr>
          <w:rFonts w:ascii="Times New Roman" w:hAnsi="Times New Roman" w:cs="Times New Roman"/>
          <w:sz w:val="28"/>
          <w:szCs w:val="28"/>
        </w:rPr>
        <w:t>высокодекоративны</w:t>
      </w:r>
      <w:proofErr w:type="spellEnd"/>
      <w:r w:rsidRPr="00C24156">
        <w:rPr>
          <w:rFonts w:ascii="Times New Roman" w:hAnsi="Times New Roman" w:cs="Times New Roman"/>
          <w:sz w:val="28"/>
          <w:szCs w:val="28"/>
        </w:rPr>
        <w:t xml:space="preserve">, довольно многочисленны и неплохо сохранились. В центре острова – прекрасная солнечная поляна, возможно, место парковой </w:t>
      </w:r>
      <w:r w:rsidRPr="00C24156">
        <w:rPr>
          <w:rFonts w:ascii="Times New Roman" w:hAnsi="Times New Roman" w:cs="Times New Roman"/>
          <w:sz w:val="28"/>
          <w:szCs w:val="28"/>
        </w:rPr>
        <w:lastRenderedPageBreak/>
        <w:t xml:space="preserve">беседки или скульптуры. Остров пересекает тропа, закольцованная в замкнутый маршрут вдоль западного берега. На северной оконечности острова имеется небольшой залив с мысом и маленький островок любви, с горбатым мостиком. Разветвляясь на севере, дорожка подходит к мысу, где растет несколько старых лип и берез. Чуть южнее мыса – большая «зеленая беседка» состоящей из: лип мелколистной и липы крупнолистной, (сохранилась частично). Кроме лип на острове много старых свободно стоящих дубов и кленов возрастом 150–200 лет. А так же берёза </w:t>
      </w:r>
      <w:proofErr w:type="spellStart"/>
      <w:r w:rsidRPr="00C24156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Pr="00C24156">
        <w:rPr>
          <w:rFonts w:ascii="Times New Roman" w:hAnsi="Times New Roman" w:cs="Times New Roman"/>
          <w:sz w:val="28"/>
          <w:szCs w:val="28"/>
        </w:rPr>
        <w:t>, вяз гладкий, тополь серебристый, тополь душистый, осина. Отдельные дубы возрастом более 250 лет, диаметром 80–120 см, высотой 26–30 м; немало также больших старых пней. В южной части острова – куртины шиповника и сирени.</w:t>
      </w:r>
    </w:p>
    <w:p w:rsidR="00987537" w:rsidRPr="00C24156" w:rsidRDefault="00987537" w:rsidP="0098753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24156">
        <w:rPr>
          <w:rFonts w:ascii="Times New Roman" w:hAnsi="Times New Roman" w:cs="Times New Roman"/>
          <w:sz w:val="28"/>
          <w:szCs w:val="28"/>
        </w:rPr>
        <w:t>Ширина зеркала воды в среднем 40 м. С юга на остров ведет узкий деревянный мостик. По невысокому валу проходит дорожка. По западному берегу тянется ряд старых ив, кленов, ясеней. На южном берегу пруда – небольшая куртина старых лип. На поляне, примыкающей к восточному берегу, также сохранилось более 30 свободно стоящих дубов возрастом более 250 лет – ядро старейших парковых насаждений.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Могила Неизвестного Солдата.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987537">
        <w:rPr>
          <w:color w:val="000000"/>
          <w:sz w:val="28"/>
          <w:szCs w:val="28"/>
        </w:rPr>
        <w:t xml:space="preserve">Останки солдата подняты с мест боев под Ленинградом у ст. Назия. В этом месте воевала Ярославская дивизия. </w:t>
      </w:r>
      <w:proofErr w:type="gramStart"/>
      <w:r w:rsidRPr="00987537">
        <w:rPr>
          <w:color w:val="000000"/>
          <w:sz w:val="28"/>
          <w:szCs w:val="28"/>
        </w:rPr>
        <w:t>Перезахоронен</w:t>
      </w:r>
      <w:proofErr w:type="gramEnd"/>
      <w:r w:rsidRPr="00987537">
        <w:rPr>
          <w:color w:val="000000"/>
          <w:sz w:val="28"/>
          <w:szCs w:val="28"/>
        </w:rPr>
        <w:t xml:space="preserve"> при открытии памятника погибшим землякам 24 июля 1983 г. в селе Смоленское </w:t>
      </w:r>
      <w:proofErr w:type="spellStart"/>
      <w:r w:rsidRPr="00987537">
        <w:rPr>
          <w:color w:val="000000"/>
          <w:sz w:val="28"/>
          <w:szCs w:val="28"/>
        </w:rPr>
        <w:t>Переславского</w:t>
      </w:r>
      <w:proofErr w:type="spellEnd"/>
      <w:r w:rsidRPr="00987537">
        <w:rPr>
          <w:color w:val="000000"/>
          <w:sz w:val="28"/>
          <w:szCs w:val="28"/>
        </w:rPr>
        <w:t xml:space="preserve"> р-на Ярославской обл.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Стела «Смоленское»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въезде в село вы все видели стелу. На ней обозначен год основания села. На щите в форме герба, указаны основные достижения сельских жителей. Это и старинная </w:t>
      </w:r>
      <w:proofErr w:type="gramStart"/>
      <w:r>
        <w:rPr>
          <w:color w:val="000000"/>
          <w:sz w:val="28"/>
          <w:szCs w:val="28"/>
        </w:rPr>
        <w:t>дубрава</w:t>
      </w:r>
      <w:proofErr w:type="gramEnd"/>
      <w:r>
        <w:rPr>
          <w:color w:val="000000"/>
          <w:sz w:val="28"/>
          <w:szCs w:val="28"/>
        </w:rPr>
        <w:t xml:space="preserve"> высаженная ещё в барское время и Ярославская порода коров выведенная в нашем техникуме.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Показ фото достопримечательностей. Рассказ детей про них.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Выполнение рисунков «В моём селе есть…»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Ребята, а теперь возьмите карандаши и бумагу и нарисуйте достопримечательность, которая вам запомнилась.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>.Итоговый момент (7 минут).</w:t>
      </w:r>
      <w:proofErr w:type="gramEnd"/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Беседа по рисункам детей.</w:t>
      </w: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</w:p>
    <w:p w:rsid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</w:p>
    <w:p w:rsidR="00987537" w:rsidRPr="00987537" w:rsidRDefault="00987537" w:rsidP="00294625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98753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6067425"/>
            <wp:effectExtent l="0" t="0" r="0" b="9525"/>
            <wp:docPr id="2" name="Рисунок 5" descr="https://i.mycdn.me/image?id=860644975291&amp;t=3&amp;plc=WEB&amp;tkn=*QCRNj6Oy3OVzAp7GN_bz88E_x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644975291&amp;t=3&amp;plc=WEB&amp;tkn=*QCRNj6Oy3OVzAp7GN_bz88E_xj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625" w:rsidRDefault="00294625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</w:p>
    <w:p w:rsidR="00987537" w:rsidRDefault="00987537" w:rsidP="00294625">
      <w:pPr>
        <w:rPr>
          <w:rFonts w:ascii="Times New Roman" w:hAnsi="Times New Roman" w:cs="Times New Roman"/>
          <w:sz w:val="28"/>
          <w:szCs w:val="28"/>
        </w:rPr>
      </w:pPr>
      <w:r w:rsidRPr="009875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i.mycdn.me/image?id=859500012219&amp;t=3&amp;plc=WEB&amp;tkn=*9kvYekTxpx0JAOaDaoXlgu-V2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9500012219&amp;t=3&amp;plc=WEB&amp;tkn=*9kvYekTxpx0JAOaDaoXlgu-V2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37" w:rsidRDefault="00987537" w:rsidP="00987537">
      <w:pPr>
        <w:rPr>
          <w:rFonts w:ascii="Times New Roman" w:hAnsi="Times New Roman" w:cs="Times New Roman"/>
          <w:sz w:val="28"/>
          <w:szCs w:val="28"/>
        </w:rPr>
      </w:pPr>
      <w:r w:rsidRPr="009875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4" name="Рисунок 14" descr="https://i.mycdn.me/image?id=853689444539&amp;t=3&amp;plc=WEB&amp;tkn=*SLPMC-dEL7xLTxH7HvktlrNxH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3689444539&amp;t=3&amp;plc=WEB&amp;tkn=*SLPMC-dEL7xLTxH7HvktlrNxH_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37" w:rsidRDefault="00E20F2E" w:rsidP="0098753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pict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</w:p>
    <w:p w:rsidR="00987537" w:rsidRDefault="00987537" w:rsidP="00987537">
      <w:r>
        <w:rPr>
          <w:noProof/>
        </w:rPr>
        <w:drawing>
          <wp:inline distT="0" distB="0" distL="0" distR="0">
            <wp:extent cx="5692075" cy="8229600"/>
            <wp:effectExtent l="19050" t="0" r="3875" b="0"/>
            <wp:docPr id="3" name="Рисунок 9" descr="http://www.razumov.biz/foto/manor/smolenskoe/small/smolenskoe_000_deadokey.livejournal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zumov.biz/foto/manor/smolenskoe/small/smolenskoe_000_deadokey.livejournal.co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44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37" w:rsidRPr="00987537" w:rsidRDefault="00E20F2E" w:rsidP="00987537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28" type="#_x0000_t75" alt="" style="width:23.75pt;height:23.75pt"/>
        </w:pict>
      </w:r>
    </w:p>
    <w:sectPr w:rsidR="00987537" w:rsidRPr="00987537" w:rsidSect="0029462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F2E" w:rsidRDefault="00E20F2E" w:rsidP="00987537">
      <w:pPr>
        <w:spacing w:after="0" w:line="240" w:lineRule="auto"/>
      </w:pPr>
      <w:r>
        <w:separator/>
      </w:r>
    </w:p>
  </w:endnote>
  <w:endnote w:type="continuationSeparator" w:id="0">
    <w:p w:rsidR="00E20F2E" w:rsidRDefault="00E20F2E" w:rsidP="00987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F2E" w:rsidRDefault="00E20F2E" w:rsidP="00987537">
      <w:pPr>
        <w:spacing w:after="0" w:line="240" w:lineRule="auto"/>
      </w:pPr>
      <w:r>
        <w:separator/>
      </w:r>
    </w:p>
  </w:footnote>
  <w:footnote w:type="continuationSeparator" w:id="0">
    <w:p w:rsidR="00E20F2E" w:rsidRDefault="00E20F2E" w:rsidP="00987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4625"/>
    <w:rsid w:val="00294625"/>
    <w:rsid w:val="006B4D0D"/>
    <w:rsid w:val="00987537"/>
    <w:rsid w:val="00A42DAA"/>
    <w:rsid w:val="00E20F2E"/>
    <w:rsid w:val="00F9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6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4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987537"/>
    <w:pPr>
      <w:spacing w:after="0" w:line="240" w:lineRule="auto"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8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7537"/>
  </w:style>
  <w:style w:type="paragraph" w:styleId="a9">
    <w:name w:val="footer"/>
    <w:basedOn w:val="a"/>
    <w:link w:val="aa"/>
    <w:uiPriority w:val="99"/>
    <w:semiHidden/>
    <w:unhideWhenUsed/>
    <w:rsid w:val="00987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7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0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0D69B-89AB-449E-BB59-50C1486E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 name</cp:lastModifiedBy>
  <cp:revision>4</cp:revision>
  <dcterms:created xsi:type="dcterms:W3CDTF">2018-04-23T03:01:00Z</dcterms:created>
  <dcterms:modified xsi:type="dcterms:W3CDTF">2018-04-24T04:40:00Z</dcterms:modified>
</cp:coreProperties>
</file>